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40CDE"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Estimados líderes comunitarios,  </w:t>
      </w:r>
    </w:p>
    <w:p w14:paraId="7CDE5BEA"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 </w:t>
      </w:r>
    </w:p>
    <w:p w14:paraId="797913D8"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Les escribe Analysse del equipo de Participación Comunitaria del Gobernador. Como parte de nuestros esfuerzos para proveerles la última información oficial de la Oficina del Gobernador, les compartimos algunas novedades e informaciones. Agradecemos su apoyo al ayudarnos a difundir esta información en sus redes. </w:t>
      </w:r>
    </w:p>
    <w:p w14:paraId="34FB3EC7" w14:textId="77777777" w:rsidR="00C67E0B" w:rsidRPr="00C67E0B" w:rsidRDefault="00C67E0B" w:rsidP="00C67E0B">
      <w:pPr>
        <w:shd w:val="clear" w:color="auto" w:fill="FFFFFF"/>
        <w:jc w:val="both"/>
        <w:rPr>
          <w:rFonts w:ascii="Arial" w:eastAsia="Times New Roman" w:hAnsi="Arial" w:cs="Arial"/>
          <w:color w:val="222222"/>
        </w:rPr>
      </w:pPr>
    </w:p>
    <w:p w14:paraId="25A43522"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b/>
          <w:bCs/>
          <w:color w:val="222222"/>
          <w:sz w:val="22"/>
          <w:szCs w:val="22"/>
        </w:rPr>
        <w:t>Enlaces para Mantenerse Actualizado:</w:t>
      </w:r>
    </w:p>
    <w:p w14:paraId="27970EDA" w14:textId="77777777" w:rsidR="00C67E0B" w:rsidRPr="00C67E0B" w:rsidRDefault="00C67E0B" w:rsidP="00C67E0B">
      <w:pPr>
        <w:shd w:val="clear" w:color="auto" w:fill="FFFFFF"/>
        <w:ind w:left="720"/>
        <w:jc w:val="both"/>
        <w:rPr>
          <w:rFonts w:ascii="Arial" w:eastAsia="Times New Roman" w:hAnsi="Arial" w:cs="Arial"/>
          <w:color w:val="222222"/>
        </w:rPr>
      </w:pPr>
      <w:r w:rsidRPr="00C67E0B">
        <w:rPr>
          <w:rFonts w:ascii="Arial" w:eastAsia="Times New Roman" w:hAnsi="Arial" w:cs="Arial"/>
          <w:color w:val="000000"/>
          <w:sz w:val="22"/>
          <w:szCs w:val="22"/>
        </w:rPr>
        <w:t>●</w:t>
      </w:r>
      <w:r w:rsidRPr="00C67E0B">
        <w:rPr>
          <w:rFonts w:ascii="Times New Roman" w:eastAsia="Times New Roman" w:hAnsi="Times New Roman" w:cs="Times New Roman"/>
          <w:color w:val="000000"/>
          <w:sz w:val="14"/>
          <w:szCs w:val="14"/>
        </w:rPr>
        <w:t xml:space="preserve">      </w:t>
      </w:r>
      <w:hyperlink r:id="rId4" w:tgtFrame="_blank" w:history="1">
        <w:r w:rsidRPr="00C67E0B">
          <w:rPr>
            <w:rFonts w:ascii="Arial" w:eastAsia="Times New Roman" w:hAnsi="Arial" w:cs="Arial"/>
            <w:color w:val="1155CC"/>
            <w:sz w:val="22"/>
            <w:szCs w:val="22"/>
            <w:u w:val="single"/>
          </w:rPr>
          <w:t>Página de Facebook del Gobernador (EN ESPAÑOL)</w:t>
        </w:r>
      </w:hyperlink>
    </w:p>
    <w:p w14:paraId="69218F32" w14:textId="77777777" w:rsidR="00C67E0B" w:rsidRPr="00C67E0B" w:rsidRDefault="00C67E0B" w:rsidP="00C67E0B">
      <w:pPr>
        <w:shd w:val="clear" w:color="auto" w:fill="FFFFFF"/>
        <w:ind w:left="720"/>
        <w:jc w:val="both"/>
        <w:rPr>
          <w:rFonts w:ascii="Arial" w:eastAsia="Times New Roman" w:hAnsi="Arial" w:cs="Arial"/>
          <w:color w:val="222222"/>
        </w:rPr>
      </w:pPr>
      <w:r w:rsidRPr="00C67E0B">
        <w:rPr>
          <w:rFonts w:ascii="Arial" w:eastAsia="Times New Roman" w:hAnsi="Arial" w:cs="Arial"/>
          <w:color w:val="000000"/>
          <w:sz w:val="22"/>
          <w:szCs w:val="22"/>
        </w:rPr>
        <w:t>●</w:t>
      </w:r>
      <w:r w:rsidRPr="00C67E0B">
        <w:rPr>
          <w:rFonts w:ascii="Times New Roman" w:eastAsia="Times New Roman" w:hAnsi="Times New Roman" w:cs="Times New Roman"/>
          <w:color w:val="000000"/>
          <w:sz w:val="14"/>
          <w:szCs w:val="14"/>
        </w:rPr>
        <w:t xml:space="preserve">      </w:t>
      </w:r>
      <w:hyperlink r:id="rId5" w:tgtFrame="_blank" w:history="1">
        <w:r w:rsidRPr="00C67E0B">
          <w:rPr>
            <w:rFonts w:ascii="Arial" w:eastAsia="Times New Roman" w:hAnsi="Arial" w:cs="Arial"/>
            <w:color w:val="1155CC"/>
            <w:sz w:val="22"/>
            <w:szCs w:val="22"/>
            <w:u w:val="single"/>
          </w:rPr>
          <w:t>Covid19.colorado.gov</w:t>
        </w:r>
      </w:hyperlink>
    </w:p>
    <w:p w14:paraId="477F4E60" w14:textId="77777777" w:rsidR="00C67E0B" w:rsidRPr="00C67E0B" w:rsidRDefault="00C67E0B" w:rsidP="00C67E0B">
      <w:pPr>
        <w:shd w:val="clear" w:color="auto" w:fill="FFFFFF"/>
        <w:ind w:left="720"/>
        <w:jc w:val="both"/>
        <w:rPr>
          <w:rFonts w:ascii="Arial" w:eastAsia="Times New Roman" w:hAnsi="Arial" w:cs="Arial"/>
          <w:color w:val="222222"/>
        </w:rPr>
      </w:pPr>
      <w:r w:rsidRPr="00C67E0B">
        <w:rPr>
          <w:rFonts w:ascii="Arial" w:eastAsia="Times New Roman" w:hAnsi="Arial" w:cs="Arial"/>
          <w:color w:val="000000"/>
          <w:sz w:val="22"/>
          <w:szCs w:val="22"/>
        </w:rPr>
        <w:t>●</w:t>
      </w:r>
      <w:r w:rsidRPr="00C67E0B">
        <w:rPr>
          <w:rFonts w:ascii="Times New Roman" w:eastAsia="Times New Roman" w:hAnsi="Times New Roman" w:cs="Times New Roman"/>
          <w:color w:val="000000"/>
          <w:sz w:val="14"/>
          <w:szCs w:val="14"/>
        </w:rPr>
        <w:t xml:space="preserve">      </w:t>
      </w:r>
      <w:hyperlink r:id="rId6" w:tgtFrame="_blank" w:history="1">
        <w:r w:rsidRPr="00C67E0B">
          <w:rPr>
            <w:rFonts w:ascii="Arial" w:eastAsia="Times New Roman" w:hAnsi="Arial" w:cs="Arial"/>
            <w:color w:val="1155CC"/>
            <w:sz w:val="22"/>
            <w:szCs w:val="22"/>
            <w:u w:val="single"/>
          </w:rPr>
          <w:t>Guía para Quedarse en Casa</w:t>
        </w:r>
      </w:hyperlink>
    </w:p>
    <w:p w14:paraId="79EE9136" w14:textId="77777777" w:rsidR="00C67E0B" w:rsidRPr="00C67E0B" w:rsidRDefault="00C67E0B" w:rsidP="00C67E0B">
      <w:pPr>
        <w:shd w:val="clear" w:color="auto" w:fill="FFFFFF"/>
        <w:ind w:left="720"/>
        <w:jc w:val="both"/>
        <w:rPr>
          <w:rFonts w:ascii="Arial" w:eastAsia="Times New Roman" w:hAnsi="Arial" w:cs="Arial"/>
          <w:color w:val="222222"/>
        </w:rPr>
      </w:pPr>
      <w:r w:rsidRPr="00C67E0B">
        <w:rPr>
          <w:rFonts w:ascii="Arial" w:eastAsia="Times New Roman" w:hAnsi="Arial" w:cs="Arial"/>
          <w:color w:val="000000"/>
          <w:sz w:val="22"/>
          <w:szCs w:val="22"/>
        </w:rPr>
        <w:t>●</w:t>
      </w:r>
      <w:r w:rsidRPr="00C67E0B">
        <w:rPr>
          <w:rFonts w:ascii="Times New Roman" w:eastAsia="Times New Roman" w:hAnsi="Times New Roman" w:cs="Times New Roman"/>
          <w:color w:val="000000"/>
          <w:sz w:val="14"/>
          <w:szCs w:val="14"/>
        </w:rPr>
        <w:t xml:space="preserve">      </w:t>
      </w:r>
      <w:hyperlink r:id="rId7" w:tgtFrame="_blank" w:history="1">
        <w:r w:rsidRPr="00C67E0B">
          <w:rPr>
            <w:rFonts w:ascii="Arial" w:eastAsia="Times New Roman" w:hAnsi="Arial" w:cs="Arial"/>
            <w:color w:val="1155CC"/>
            <w:sz w:val="22"/>
            <w:szCs w:val="22"/>
            <w:u w:val="single"/>
          </w:rPr>
          <w:t>Coloradosaferathome.com</w:t>
        </w:r>
      </w:hyperlink>
    </w:p>
    <w:p w14:paraId="5045CABD" w14:textId="77777777" w:rsidR="00C67E0B" w:rsidRPr="00C67E0B" w:rsidRDefault="00C67E0B" w:rsidP="00C67E0B">
      <w:pPr>
        <w:shd w:val="clear" w:color="auto" w:fill="FFFFFF"/>
        <w:jc w:val="both"/>
        <w:rPr>
          <w:rFonts w:ascii="Arial" w:eastAsia="Times New Roman" w:hAnsi="Arial" w:cs="Arial"/>
          <w:color w:val="222222"/>
        </w:rPr>
      </w:pPr>
    </w:p>
    <w:p w14:paraId="207F93E5"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b/>
          <w:bCs/>
          <w:color w:val="222222"/>
          <w:sz w:val="22"/>
          <w:szCs w:val="22"/>
        </w:rPr>
        <w:t>Actualización Principal</w:t>
      </w:r>
    </w:p>
    <w:p w14:paraId="59598CDC"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Actualmente, tenemos 25,121 casos, 1,421 fallecimientos (1,168 fallecimientos producto del COVID-19) y 4,254 hospitalizaciones de un total de 166,596 pruebas de detección realizadas. Todas estas familias y comunidades están en nuestros pensamientos durante estos momentos tan difíciles. </w:t>
      </w:r>
    </w:p>
    <w:p w14:paraId="5B7DB780"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La información de estos datos se divide en varias categorías, se actualiza diariamente y se puede revisar</w:t>
      </w:r>
      <w:hyperlink r:id="rId8" w:tgtFrame="_blank" w:history="1">
        <w:r w:rsidRPr="00C67E0B">
          <w:rPr>
            <w:rFonts w:ascii="Arial" w:eastAsia="Times New Roman" w:hAnsi="Arial" w:cs="Arial"/>
            <w:color w:val="222222"/>
            <w:sz w:val="22"/>
            <w:szCs w:val="22"/>
            <w:u w:val="single"/>
          </w:rPr>
          <w:t xml:space="preserve"> </w:t>
        </w:r>
        <w:r w:rsidRPr="00C67E0B">
          <w:rPr>
            <w:rFonts w:ascii="Arial" w:eastAsia="Times New Roman" w:hAnsi="Arial" w:cs="Arial"/>
            <w:color w:val="1155CC"/>
            <w:sz w:val="22"/>
            <w:szCs w:val="22"/>
            <w:u w:val="single"/>
          </w:rPr>
          <w:t>aquí</w:t>
        </w:r>
      </w:hyperlink>
      <w:r w:rsidRPr="00C67E0B">
        <w:rPr>
          <w:rFonts w:ascii="Arial" w:eastAsia="Times New Roman" w:hAnsi="Arial" w:cs="Arial"/>
          <w:color w:val="222222"/>
          <w:sz w:val="22"/>
          <w:szCs w:val="22"/>
        </w:rPr>
        <w:t>.</w:t>
      </w:r>
    </w:p>
    <w:p w14:paraId="00F592B4"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b/>
          <w:bCs/>
          <w:color w:val="222222"/>
          <w:sz w:val="22"/>
          <w:szCs w:val="22"/>
        </w:rPr>
        <w:t>En relación a casos nuevos, 12</w:t>
      </w:r>
      <w:r w:rsidRPr="00C67E0B">
        <w:rPr>
          <w:rFonts w:ascii="Arial" w:eastAsia="Times New Roman" w:hAnsi="Arial" w:cs="Arial"/>
          <w:color w:val="222222"/>
          <w:sz w:val="22"/>
          <w:szCs w:val="22"/>
        </w:rPr>
        <w:t xml:space="preserve"> días de los últimos 14 días han indicado una tendencia a disminuir en base al promedio variable de 7 días de los casos recientemente reportados. </w:t>
      </w:r>
      <w:r w:rsidRPr="00C67E0B">
        <w:rPr>
          <w:rFonts w:ascii="Arial" w:eastAsia="Times New Roman" w:hAnsi="Arial" w:cs="Arial"/>
          <w:b/>
          <w:bCs/>
          <w:color w:val="222222"/>
          <w:sz w:val="22"/>
          <w:szCs w:val="22"/>
        </w:rPr>
        <w:t>Y en términos de hospitalizaciones, 11</w:t>
      </w:r>
      <w:r w:rsidRPr="00C67E0B">
        <w:rPr>
          <w:rFonts w:ascii="Arial" w:eastAsia="Times New Roman" w:hAnsi="Arial" w:cs="Arial"/>
          <w:color w:val="222222"/>
          <w:sz w:val="22"/>
          <w:szCs w:val="22"/>
        </w:rPr>
        <w:t xml:space="preserve"> días de los últimos 14 días han indicado una tendencia a disminuir en base al promedio variable de 7 días de nuevas hospitalizaciones.</w:t>
      </w:r>
    </w:p>
    <w:p w14:paraId="6809B7C3"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rPr>
        <w:t> </w:t>
      </w:r>
    </w:p>
    <w:p w14:paraId="57DBB2C5"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b/>
          <w:bCs/>
          <w:color w:val="222222"/>
          <w:sz w:val="22"/>
          <w:szCs w:val="22"/>
        </w:rPr>
        <w:t>Monitoreo</w:t>
      </w:r>
    </w:p>
    <w:p w14:paraId="22660955"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Sabemos que, junto con las pruebas, el monitoreo es un componente crucial para limitar la propagación del coronavirus. De acuerdo a nuestro anuncio anterior, hemos duplicado el número de profesionales en epidemiología a nivel estatal y además estamos trabajando con los condados para ayudarles a reforzar su capacidad epidemiológica.</w:t>
      </w:r>
    </w:p>
    <w:p w14:paraId="3F80CC95"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rPr>
        <w:t> </w:t>
      </w:r>
    </w:p>
    <w:p w14:paraId="4B354DA4"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Asimismo, hemos presentado una</w:t>
      </w:r>
      <w:hyperlink r:id="rId9" w:tgtFrame="_blank" w:history="1">
        <w:r w:rsidRPr="00C67E0B">
          <w:rPr>
            <w:rFonts w:ascii="Arial" w:eastAsia="Times New Roman" w:hAnsi="Arial" w:cs="Arial"/>
            <w:color w:val="222222"/>
            <w:sz w:val="22"/>
            <w:szCs w:val="22"/>
            <w:u w:val="single"/>
          </w:rPr>
          <w:t xml:space="preserve"> herramienta de rastreo de síntomas</w:t>
        </w:r>
      </w:hyperlink>
      <w:r w:rsidRPr="00C67E0B">
        <w:rPr>
          <w:rFonts w:ascii="Arial" w:eastAsia="Times New Roman" w:hAnsi="Arial" w:cs="Arial"/>
          <w:color w:val="222222"/>
          <w:sz w:val="22"/>
          <w:szCs w:val="22"/>
        </w:rPr>
        <w:t xml:space="preserve">, creada en una asociación con Google y MTX, en nuestro sitio </w:t>
      </w:r>
      <w:hyperlink r:id="rId10" w:tgtFrame="_blank" w:history="1">
        <w:r w:rsidRPr="00C67E0B">
          <w:rPr>
            <w:rFonts w:ascii="Arial" w:eastAsia="Times New Roman" w:hAnsi="Arial" w:cs="Arial"/>
            <w:color w:val="1155CC"/>
            <w:sz w:val="22"/>
            <w:szCs w:val="22"/>
            <w:u w:val="single"/>
          </w:rPr>
          <w:t>covid19.colorado.gov</w:t>
        </w:r>
      </w:hyperlink>
      <w:r w:rsidRPr="00C67E0B">
        <w:rPr>
          <w:rFonts w:ascii="Arial" w:eastAsia="Times New Roman" w:hAnsi="Arial" w:cs="Arial"/>
          <w:color w:val="222222"/>
          <w:sz w:val="22"/>
          <w:szCs w:val="22"/>
        </w:rPr>
        <w:t>. Esta herramienta, que se encuentra disponible tanto en inglés como en español, ha sido utilizada por aproximadamente 2,000 habitantes en Colorado. Esta información proporciona al estado datos epidemiológicos cruciales con los que podemos crear la mejor respuesta de protección a el virus, así que asegúrese de compartir sus síntomas en el rastreador.</w:t>
      </w:r>
    </w:p>
    <w:p w14:paraId="56F05A6D"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rPr>
        <w:t> </w:t>
      </w:r>
    </w:p>
    <w:p w14:paraId="5DC9FD3C"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El Gobernador anunció el día de hoy que el Grupo de Trabajo –Care Facility Task Force ha completado 747 encuestas de control de infecciones, incluyendo el 100% de todos los hogares de personas de edad avanzada en el estado. Estas encuestas son críticas para que poder rastrear la propagación del virus, especialmente en hogares de personas de edad avanzada que son particularmente vulnerables a los brotes.</w:t>
      </w:r>
    </w:p>
    <w:p w14:paraId="2904C762"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rPr>
        <w:t> </w:t>
      </w:r>
    </w:p>
    <w:p w14:paraId="3761B340"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También hemos recibido 1,048 planes de aislamiento de centros de atención colectiva en todo el estado y estamos en proceso de revisarlos. Estos planes son cruciales para que podamos asegurarnos de que los centros de atención colectiva estén tomando las medidas adecuadas para proteger a sus residentes.</w:t>
      </w:r>
    </w:p>
    <w:p w14:paraId="3A265E04" w14:textId="77777777" w:rsidR="00C67E0B" w:rsidRPr="00C67E0B" w:rsidRDefault="00C67E0B" w:rsidP="00C67E0B">
      <w:pPr>
        <w:shd w:val="clear" w:color="auto" w:fill="FFFFFF"/>
        <w:rPr>
          <w:rFonts w:ascii="Arial" w:eastAsia="Times New Roman" w:hAnsi="Arial" w:cs="Arial"/>
          <w:color w:val="222222"/>
        </w:rPr>
      </w:pPr>
    </w:p>
    <w:p w14:paraId="6CF18908"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b/>
          <w:bCs/>
          <w:color w:val="222222"/>
          <w:sz w:val="22"/>
          <w:szCs w:val="22"/>
        </w:rPr>
        <w:t>Extensión de la Guardia Nacional de CO</w:t>
      </w:r>
    </w:p>
    <w:p w14:paraId="0922DFFC"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000000"/>
          <w:sz w:val="22"/>
          <w:szCs w:val="22"/>
        </w:rPr>
        <w:lastRenderedPageBreak/>
        <w:t>Aplaudimos el anuncio esta mañana de extender el despliegue federal de la Guardia Nacional de Colorado hasta mediados de agosto. Mientras esperamos la confirmación oficial, esta noticia nos alienta. Anteriormente, el despliegue federal debería haber finalizado después de solo 89 días, un día antes del periodo de 90 días de beneficios de jubilación y educación.</w:t>
      </w:r>
    </w:p>
    <w:p w14:paraId="19F78590" w14:textId="77777777" w:rsidR="00C67E0B" w:rsidRPr="00C67E0B" w:rsidRDefault="00C67E0B" w:rsidP="00C67E0B">
      <w:pPr>
        <w:shd w:val="clear" w:color="auto" w:fill="FFFFFF"/>
        <w:spacing w:before="240" w:after="240"/>
        <w:rPr>
          <w:rFonts w:ascii="Arial" w:eastAsia="Times New Roman" w:hAnsi="Arial" w:cs="Arial"/>
          <w:color w:val="222222"/>
        </w:rPr>
      </w:pPr>
      <w:r w:rsidRPr="00C67E0B">
        <w:rPr>
          <w:rFonts w:ascii="Arial" w:eastAsia="Times New Roman" w:hAnsi="Arial" w:cs="Arial"/>
          <w:color w:val="000000"/>
          <w:sz w:val="22"/>
          <w:szCs w:val="22"/>
        </w:rPr>
        <w:t> Esto habría sido profundamente injusto para nuestros valientes guardias nacionales y mujeres que están en pausa de sus trabajos diarios para que puedan estar en la primera línea luchando contra esta pandemia, y habría puesto aún más presión en el afligido presupuesto estatal. Esta decisión fue la correcta, y nos complace que Colorado continúe recibiendo la ayuda que necesitamos de la Guardia Nacional.</w:t>
      </w:r>
    </w:p>
    <w:p w14:paraId="47CBB5EF"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b/>
          <w:bCs/>
          <w:color w:val="222222"/>
          <w:sz w:val="22"/>
          <w:szCs w:val="22"/>
        </w:rPr>
        <w:t>Cena - Johnny B. Good’s</w:t>
      </w:r>
    </w:p>
    <w:p w14:paraId="6D0F7CBF"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000000"/>
          <w:sz w:val="22"/>
          <w:szCs w:val="22"/>
        </w:rPr>
        <w:t>A principios de este mes, anunciamos nuestro reconocimiento a las empresas que están encontrando formas creativas de ganarse la vida a través de esta pandemia a través de nuestra campaña Si Se Puede Colorado -Can-Do Colorado. Y dado que los restaurantes tuvieron su primer día de reapertura en persona ayer, queremos destacar un establecimiento que ha estado capeando la tormenta de una manera creativa.</w:t>
      </w:r>
    </w:p>
    <w:p w14:paraId="06318CF2" w14:textId="77777777" w:rsidR="00C67E0B" w:rsidRPr="00C67E0B" w:rsidRDefault="00C67E0B" w:rsidP="00C67E0B">
      <w:pPr>
        <w:shd w:val="clear" w:color="auto" w:fill="FFFFFF"/>
        <w:spacing w:before="240" w:after="240"/>
        <w:rPr>
          <w:rFonts w:ascii="Arial" w:eastAsia="Times New Roman" w:hAnsi="Arial" w:cs="Arial"/>
          <w:color w:val="222222"/>
        </w:rPr>
      </w:pPr>
      <w:r w:rsidRPr="00C67E0B">
        <w:rPr>
          <w:rFonts w:ascii="Arial" w:eastAsia="Times New Roman" w:hAnsi="Arial" w:cs="Arial"/>
          <w:color w:val="000000"/>
          <w:sz w:val="22"/>
          <w:szCs w:val="22"/>
        </w:rPr>
        <w:t>Kathy y Mike Diemer son dueños de Johnny B. Good’s Diner en Steamboat Springs. Cuando cerraron las estaciones de esquí, sabían que los negocios se verían afectados. Al igual que muchos establecimientos de comida, hicieron la transición a entrega para llevar, utilizando el mostrador de helados en el restaurante. Posteriormente, ellos hicieron mucho más, comenzaron a vender comestibles también, lo cual fue particularmente útil para los residentes de Colorado de edad avanzada, aquellos con condiciones de salud serias y otros que no se sentían cómodos a ir a un supermercado o a una tienda de comestibles.</w:t>
      </w:r>
    </w:p>
    <w:p w14:paraId="35F8E693" w14:textId="77777777" w:rsidR="00C67E0B" w:rsidRPr="00C67E0B" w:rsidRDefault="00C67E0B" w:rsidP="00C67E0B">
      <w:pPr>
        <w:shd w:val="clear" w:color="auto" w:fill="FFFFFF"/>
        <w:spacing w:before="240" w:after="240"/>
        <w:rPr>
          <w:rFonts w:ascii="Arial" w:eastAsia="Times New Roman" w:hAnsi="Arial" w:cs="Arial"/>
          <w:color w:val="222222"/>
        </w:rPr>
      </w:pPr>
      <w:r w:rsidRPr="00C67E0B">
        <w:rPr>
          <w:rFonts w:ascii="Arial" w:eastAsia="Times New Roman" w:hAnsi="Arial" w:cs="Arial"/>
          <w:color w:val="000000"/>
          <w:sz w:val="22"/>
          <w:szCs w:val="22"/>
        </w:rPr>
        <w:t>A medida que avanzamos en los meses de verano, donde los habitantes de Colorado se dirigirán a las montañas para acampar, ellos ofrecen llenar las hieleras con paquetes de comida y picnic para el viaje.</w:t>
      </w:r>
    </w:p>
    <w:p w14:paraId="28B253E5" w14:textId="77777777" w:rsidR="00C67E0B" w:rsidRPr="00C67E0B" w:rsidRDefault="00C67E0B" w:rsidP="00C67E0B">
      <w:pPr>
        <w:shd w:val="clear" w:color="auto" w:fill="FFFFFF"/>
        <w:spacing w:before="240" w:after="240"/>
        <w:rPr>
          <w:rFonts w:ascii="Arial" w:eastAsia="Times New Roman" w:hAnsi="Arial" w:cs="Arial"/>
          <w:color w:val="222222"/>
        </w:rPr>
      </w:pPr>
      <w:r w:rsidRPr="00C67E0B">
        <w:rPr>
          <w:rFonts w:ascii="Arial" w:eastAsia="Times New Roman" w:hAnsi="Arial" w:cs="Arial"/>
          <w:color w:val="000000"/>
          <w:sz w:val="22"/>
          <w:szCs w:val="22"/>
        </w:rPr>
        <w:t>Pero lo más importante, han conservado un sentido de comunidad en el momento en que más lo necesitamos. Algo popular entre los adolescentes, sentarse en un espacio al aire libre ha permitido que los estudiantes de preparatoria y adultos jóvenes en el área se congreguen de manera segura y tengan una sensación de normalidad en estos tiempos anormales.</w:t>
      </w:r>
    </w:p>
    <w:p w14:paraId="5C493E66" w14:textId="77777777" w:rsidR="00C67E0B" w:rsidRPr="00C67E0B" w:rsidRDefault="00C67E0B" w:rsidP="00C67E0B">
      <w:pPr>
        <w:shd w:val="clear" w:color="auto" w:fill="FFFFFF"/>
        <w:spacing w:before="240" w:after="240"/>
        <w:rPr>
          <w:rFonts w:ascii="Arial" w:eastAsia="Times New Roman" w:hAnsi="Arial" w:cs="Arial"/>
          <w:color w:val="222222"/>
        </w:rPr>
      </w:pPr>
      <w:r w:rsidRPr="00C67E0B">
        <w:rPr>
          <w:rFonts w:ascii="Arial" w:eastAsia="Times New Roman" w:hAnsi="Arial" w:cs="Arial"/>
          <w:color w:val="000000"/>
          <w:sz w:val="22"/>
          <w:szCs w:val="22"/>
        </w:rPr>
        <w:t>El Gobernador presentó una proclamación declarando hoy como "JOHNNY B. GOOD'S DINER DAY" en honor al restaurante que es uno de los negocios destacados como parte de nuestra campaña Si Se Puede Colorado -Can-Do Colorado.</w:t>
      </w:r>
    </w:p>
    <w:p w14:paraId="00EBB077" w14:textId="77777777" w:rsidR="00C67E0B" w:rsidRPr="00C67E0B" w:rsidRDefault="00C67E0B" w:rsidP="00C67E0B">
      <w:pPr>
        <w:shd w:val="clear" w:color="auto" w:fill="FFFFFF"/>
        <w:rPr>
          <w:rFonts w:ascii="Arial" w:eastAsia="Times New Roman" w:hAnsi="Arial" w:cs="Arial"/>
          <w:color w:val="222222"/>
        </w:rPr>
      </w:pPr>
    </w:p>
    <w:p w14:paraId="6CDD7DCD"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Apreciamos de sobremanera que compartan esta información durante esta crisis. Continuaremos enviando actualizaciones periódicamente. Como siempre, no duden en comunicarse conmigo si tienen alguna pregunta o necesidad. Mi teléfono celular es 210-385-7556. ¡Estamos todos juntos en esto!</w:t>
      </w:r>
    </w:p>
    <w:p w14:paraId="083000A3"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 </w:t>
      </w:r>
    </w:p>
    <w:p w14:paraId="34952018"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 xml:space="preserve">Usted puede ver la conferencia de prensa y escuchar los comentarios completos </w:t>
      </w:r>
      <w:hyperlink r:id="rId11" w:tgtFrame="_blank" w:history="1">
        <w:r w:rsidRPr="00C67E0B">
          <w:rPr>
            <w:rFonts w:ascii="Arial" w:eastAsia="Times New Roman" w:hAnsi="Arial" w:cs="Arial"/>
            <w:color w:val="1155CC"/>
            <w:sz w:val="22"/>
            <w:szCs w:val="22"/>
            <w:u w:val="single"/>
          </w:rPr>
          <w:t>aquí.</w:t>
        </w:r>
      </w:hyperlink>
    </w:p>
    <w:p w14:paraId="57FCF902"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 </w:t>
      </w:r>
    </w:p>
    <w:p w14:paraId="1EE995B9"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Gracias,</w:t>
      </w:r>
    </w:p>
    <w:p w14:paraId="0221A570" w14:textId="77777777" w:rsidR="00C67E0B" w:rsidRPr="00C67E0B" w:rsidRDefault="00C67E0B" w:rsidP="00C67E0B">
      <w:pPr>
        <w:shd w:val="clear" w:color="auto" w:fill="FFFFFF"/>
        <w:jc w:val="both"/>
        <w:rPr>
          <w:rFonts w:ascii="Arial" w:eastAsia="Times New Roman" w:hAnsi="Arial" w:cs="Arial"/>
          <w:color w:val="222222"/>
        </w:rPr>
      </w:pPr>
      <w:r w:rsidRPr="00C67E0B">
        <w:rPr>
          <w:rFonts w:ascii="Arial" w:eastAsia="Times New Roman" w:hAnsi="Arial" w:cs="Arial"/>
          <w:color w:val="222222"/>
          <w:sz w:val="22"/>
          <w:szCs w:val="22"/>
        </w:rPr>
        <w:t>Analysse</w:t>
      </w:r>
    </w:p>
    <w:p w14:paraId="5FD47B40" w14:textId="77777777" w:rsidR="00C67E0B" w:rsidRPr="00C67E0B" w:rsidRDefault="00C67E0B" w:rsidP="00C67E0B">
      <w:pPr>
        <w:shd w:val="clear" w:color="auto" w:fill="FFFFFF"/>
        <w:rPr>
          <w:rFonts w:ascii="Arial" w:eastAsia="Times New Roman" w:hAnsi="Arial" w:cs="Arial"/>
          <w:color w:val="222222"/>
        </w:rPr>
      </w:pPr>
    </w:p>
    <w:p w14:paraId="75891D9E" w14:textId="77777777" w:rsidR="00C67E0B" w:rsidRPr="00C67E0B" w:rsidRDefault="00C67E0B" w:rsidP="00C67E0B">
      <w:pPr>
        <w:shd w:val="clear" w:color="auto" w:fill="FFFFFF"/>
        <w:rPr>
          <w:rFonts w:ascii="Trebuchet MS" w:eastAsia="Times New Roman" w:hAnsi="Trebuchet MS" w:cs="Arial"/>
          <w:color w:val="525252"/>
        </w:rPr>
      </w:pPr>
      <w:r w:rsidRPr="00C67E0B">
        <w:rPr>
          <w:rFonts w:ascii="Trebuchet MS" w:eastAsia="Times New Roman" w:hAnsi="Trebuchet MS" w:cs="Arial"/>
          <w:b/>
          <w:bCs/>
          <w:color w:val="525252"/>
        </w:rPr>
        <w:t>--</w:t>
      </w:r>
    </w:p>
    <w:p w14:paraId="76CCF036" w14:textId="77777777" w:rsidR="00C67E0B" w:rsidRDefault="00C67E0B" w:rsidP="00C67E0B">
      <w:pPr>
        <w:shd w:val="clear" w:color="auto" w:fill="FFFFFF"/>
        <w:rPr>
          <w:rFonts w:ascii="Trebuchet MS" w:eastAsia="Times New Roman" w:hAnsi="Trebuchet MS" w:cs="Arial"/>
          <w:b/>
          <w:bCs/>
          <w:color w:val="525252"/>
        </w:rPr>
      </w:pPr>
      <w:r>
        <w:rPr>
          <w:rFonts w:ascii="Trebuchet MS" w:eastAsia="Times New Roman" w:hAnsi="Trebuchet MS" w:cs="Arial"/>
          <w:b/>
          <w:bCs/>
          <w:noProof/>
          <w:color w:val="525252"/>
        </w:rPr>
        <w:lastRenderedPageBreak/>
        <w:drawing>
          <wp:inline distT="0" distB="0" distL="0" distR="0" wp14:anchorId="4B5F79C5" wp14:editId="78630826">
            <wp:extent cx="2081463" cy="743380"/>
            <wp:effectExtent l="0" t="0" r="1905"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1.png"/>
                    <pic:cNvPicPr/>
                  </pic:nvPicPr>
                  <pic:blipFill>
                    <a:blip r:embed="rId12">
                      <a:extLst>
                        <a:ext uri="{28A0092B-C50C-407E-A947-70E740481C1C}">
                          <a14:useLocalDpi xmlns:a14="http://schemas.microsoft.com/office/drawing/2010/main" val="0"/>
                        </a:ext>
                      </a:extLst>
                    </a:blip>
                    <a:stretch>
                      <a:fillRect/>
                    </a:stretch>
                  </pic:blipFill>
                  <pic:spPr>
                    <a:xfrm>
                      <a:off x="0" y="0"/>
                      <a:ext cx="2094956" cy="748199"/>
                    </a:xfrm>
                    <a:prstGeom prst="rect">
                      <a:avLst/>
                    </a:prstGeom>
                  </pic:spPr>
                </pic:pic>
              </a:graphicData>
            </a:graphic>
          </wp:inline>
        </w:drawing>
      </w:r>
    </w:p>
    <w:p w14:paraId="28421F4D" w14:textId="6F99B54B" w:rsidR="00C67E0B" w:rsidRPr="00C67E0B" w:rsidRDefault="00C67E0B" w:rsidP="00C67E0B">
      <w:pPr>
        <w:shd w:val="clear" w:color="auto" w:fill="FFFFFF"/>
        <w:rPr>
          <w:rFonts w:ascii="Trebuchet MS" w:eastAsia="Times New Roman" w:hAnsi="Trebuchet MS" w:cs="Arial"/>
          <w:color w:val="525252"/>
        </w:rPr>
      </w:pPr>
      <w:r w:rsidRPr="00C67E0B">
        <w:rPr>
          <w:rFonts w:ascii="Trebuchet MS" w:eastAsia="Times New Roman" w:hAnsi="Trebuchet MS" w:cs="Arial"/>
          <w:b/>
          <w:bCs/>
          <w:color w:val="525252"/>
        </w:rPr>
        <w:t>Analysse Escobar</w:t>
      </w:r>
    </w:p>
    <w:p w14:paraId="0BB78BD7" w14:textId="77777777" w:rsidR="00C67E0B" w:rsidRPr="00C67E0B" w:rsidRDefault="00C67E0B" w:rsidP="00C67E0B">
      <w:pPr>
        <w:shd w:val="clear" w:color="auto" w:fill="FFFFFF"/>
        <w:rPr>
          <w:rFonts w:ascii="Trebuchet MS" w:eastAsia="Times New Roman" w:hAnsi="Trebuchet MS" w:cs="Arial"/>
          <w:color w:val="525252"/>
        </w:rPr>
      </w:pPr>
      <w:r w:rsidRPr="00C67E0B">
        <w:rPr>
          <w:rFonts w:ascii="Trebuchet MS" w:eastAsia="Times New Roman" w:hAnsi="Trebuchet MS" w:cs="Arial"/>
          <w:color w:val="525252"/>
        </w:rPr>
        <w:t>Deputy Community Engagement Director</w:t>
      </w:r>
    </w:p>
    <w:p w14:paraId="1B7C79CB" w14:textId="77777777" w:rsidR="00C67E0B" w:rsidRPr="00C67E0B" w:rsidRDefault="00C67E0B" w:rsidP="00C67E0B">
      <w:pPr>
        <w:shd w:val="clear" w:color="auto" w:fill="FFFFFF"/>
        <w:rPr>
          <w:rFonts w:ascii="Trebuchet MS" w:eastAsia="Times New Roman" w:hAnsi="Trebuchet MS" w:cs="Arial"/>
          <w:color w:val="525252"/>
        </w:rPr>
      </w:pPr>
    </w:p>
    <w:p w14:paraId="11592D8D" w14:textId="77777777" w:rsidR="00C67E0B" w:rsidRPr="00C67E0B" w:rsidRDefault="00C67E0B" w:rsidP="00C67E0B">
      <w:pPr>
        <w:shd w:val="clear" w:color="auto" w:fill="FFFFFF"/>
        <w:textAlignment w:val="top"/>
        <w:rPr>
          <w:rFonts w:ascii="Trebuchet MS" w:eastAsia="Times New Roman" w:hAnsi="Trebuchet MS" w:cs="Arial"/>
          <w:color w:val="525252"/>
        </w:rPr>
      </w:pPr>
      <w:r w:rsidRPr="00C67E0B">
        <w:rPr>
          <w:rFonts w:ascii="Trebuchet MS" w:eastAsia="Times New Roman" w:hAnsi="Trebuchet MS" w:cs="Arial"/>
          <w:color w:val="525252"/>
        </w:rPr>
        <w:t>P 303.866.3380</w:t>
      </w:r>
    </w:p>
    <w:p w14:paraId="253534AB" w14:textId="77777777" w:rsidR="00C67E0B" w:rsidRPr="00C67E0B" w:rsidRDefault="00C67E0B" w:rsidP="00C67E0B">
      <w:pPr>
        <w:shd w:val="clear" w:color="auto" w:fill="FFFFFF"/>
        <w:textAlignment w:val="top"/>
        <w:rPr>
          <w:rFonts w:ascii="Trebuchet MS" w:eastAsia="Times New Roman" w:hAnsi="Trebuchet MS" w:cs="Arial"/>
          <w:color w:val="525252"/>
        </w:rPr>
      </w:pPr>
      <w:r w:rsidRPr="00C67E0B">
        <w:rPr>
          <w:rFonts w:ascii="Trebuchet MS" w:eastAsia="Times New Roman" w:hAnsi="Trebuchet MS" w:cs="Arial"/>
          <w:color w:val="525252"/>
        </w:rPr>
        <w:t>C 210.385.7556 </w:t>
      </w:r>
      <w:r w:rsidRPr="00C67E0B">
        <w:rPr>
          <w:rFonts w:ascii="Trebuchet MS" w:eastAsia="Times New Roman" w:hAnsi="Trebuchet MS" w:cs="Arial"/>
          <w:color w:val="525252"/>
        </w:rPr>
        <w:br/>
        <w:t>200 E Colfax, State Capitol, Denver, CO 80203 </w:t>
      </w:r>
      <w:r w:rsidRPr="00C67E0B">
        <w:rPr>
          <w:rFonts w:ascii="Trebuchet MS" w:eastAsia="Times New Roman" w:hAnsi="Trebuchet MS" w:cs="Arial"/>
          <w:color w:val="525252"/>
        </w:rPr>
        <w:br/>
      </w:r>
      <w:hyperlink r:id="rId13" w:tgtFrame="_blank" w:history="1">
        <w:r w:rsidRPr="00C67E0B">
          <w:rPr>
            <w:rFonts w:ascii="Trebuchet MS" w:eastAsia="Times New Roman" w:hAnsi="Trebuchet MS" w:cs="Arial"/>
            <w:color w:val="1155CC"/>
            <w:u w:val="single"/>
          </w:rPr>
          <w:t>analysse.escobar@state.co.us</w:t>
        </w:r>
      </w:hyperlink>
      <w:r w:rsidRPr="00C67E0B">
        <w:rPr>
          <w:rFonts w:ascii="Trebuchet MS" w:eastAsia="Times New Roman" w:hAnsi="Trebuchet MS" w:cs="Arial"/>
          <w:color w:val="525252"/>
        </w:rPr>
        <w:t> | </w:t>
      </w:r>
      <w:hyperlink r:id="rId14" w:tgtFrame="_blank" w:history="1">
        <w:r w:rsidRPr="00C67E0B">
          <w:rPr>
            <w:rFonts w:ascii="Trebuchet MS" w:eastAsia="Times New Roman" w:hAnsi="Trebuchet MS" w:cs="Arial"/>
            <w:color w:val="00529B"/>
            <w:u w:val="single"/>
          </w:rPr>
          <w:t>www.colorado.gov/governor</w:t>
        </w:r>
      </w:hyperlink>
    </w:p>
    <w:p w14:paraId="053251AD" w14:textId="77777777" w:rsidR="00C67E0B" w:rsidRPr="00C67E0B" w:rsidRDefault="00C67E0B" w:rsidP="00C67E0B">
      <w:pPr>
        <w:shd w:val="clear" w:color="auto" w:fill="FFFFFF"/>
        <w:spacing w:before="100" w:beforeAutospacing="1" w:after="100" w:afterAutospacing="1"/>
        <w:rPr>
          <w:rFonts w:ascii="Arial" w:eastAsia="Times New Roman" w:hAnsi="Arial" w:cs="Arial"/>
          <w:color w:val="525252"/>
        </w:rPr>
      </w:pPr>
      <w:r w:rsidRPr="00C67E0B">
        <w:rPr>
          <w:rFonts w:ascii="Arial" w:eastAsia="Times New Roman" w:hAnsi="Arial" w:cs="Arial"/>
          <w:color w:val="525252"/>
        </w:rPr>
        <w:t>  </w:t>
      </w:r>
    </w:p>
    <w:p w14:paraId="76740D3F" w14:textId="77777777" w:rsidR="00C67E0B" w:rsidRPr="00C67E0B" w:rsidRDefault="00C67E0B" w:rsidP="00C67E0B">
      <w:pPr>
        <w:shd w:val="clear" w:color="auto" w:fill="FFFFFF"/>
        <w:spacing w:before="100" w:beforeAutospacing="1" w:after="100" w:afterAutospacing="1"/>
        <w:rPr>
          <w:rFonts w:ascii="Arial" w:eastAsia="Times New Roman" w:hAnsi="Arial" w:cs="Arial"/>
          <w:color w:val="525252"/>
        </w:rPr>
      </w:pPr>
      <w:r w:rsidRPr="00C67E0B">
        <w:rPr>
          <w:rFonts w:ascii="Trebuchet MS" w:eastAsia="Times New Roman" w:hAnsi="Trebuchet MS" w:cs="Arial"/>
          <w:i/>
          <w:iCs/>
          <w:color w:val="8A8A8A"/>
        </w:rPr>
        <w:t>Under the Colorado Open Records Act (CORA), all messages sent by or to me on this state-owned e-mail account may be subject to public disclosure.</w:t>
      </w:r>
    </w:p>
    <w:p w14:paraId="6086E19F" w14:textId="77777777" w:rsidR="00021C26" w:rsidRDefault="00C67E0B"/>
    <w:sectPr w:rsidR="00021C26" w:rsidSect="0042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0B"/>
    <w:rsid w:val="00420FF5"/>
    <w:rsid w:val="00622EEC"/>
    <w:rsid w:val="00C6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7835F5"/>
  <w15:chartTrackingRefBased/>
  <w15:docId w15:val="{5935306A-164C-8F4A-B1A4-98C07EC0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E0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67E0B"/>
    <w:rPr>
      <w:color w:val="0000FF"/>
      <w:u w:val="single"/>
    </w:rPr>
  </w:style>
  <w:style w:type="character" w:styleId="Emphasis">
    <w:name w:val="Emphasis"/>
    <w:basedOn w:val="DefaultParagraphFont"/>
    <w:uiPriority w:val="20"/>
    <w:qFormat/>
    <w:rsid w:val="00C67E0B"/>
    <w:rPr>
      <w:i/>
      <w:iCs/>
    </w:rPr>
  </w:style>
  <w:style w:type="character" w:customStyle="1" w:styleId="ams">
    <w:name w:val="ams"/>
    <w:basedOn w:val="DefaultParagraphFont"/>
    <w:rsid w:val="00C6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627442">
      <w:bodyDiv w:val="1"/>
      <w:marLeft w:val="0"/>
      <w:marRight w:val="0"/>
      <w:marTop w:val="0"/>
      <w:marBottom w:val="0"/>
      <w:divBdr>
        <w:top w:val="none" w:sz="0" w:space="0" w:color="auto"/>
        <w:left w:val="none" w:sz="0" w:space="0" w:color="auto"/>
        <w:bottom w:val="none" w:sz="0" w:space="0" w:color="auto"/>
        <w:right w:val="none" w:sz="0" w:space="0" w:color="auto"/>
      </w:divBdr>
      <w:divsChild>
        <w:div w:id="934938225">
          <w:marLeft w:val="0"/>
          <w:marRight w:val="0"/>
          <w:marTop w:val="0"/>
          <w:marBottom w:val="0"/>
          <w:divBdr>
            <w:top w:val="none" w:sz="0" w:space="0" w:color="auto"/>
            <w:left w:val="none" w:sz="0" w:space="0" w:color="auto"/>
            <w:bottom w:val="none" w:sz="0" w:space="0" w:color="auto"/>
            <w:right w:val="none" w:sz="0" w:space="0" w:color="auto"/>
          </w:divBdr>
          <w:divsChild>
            <w:div w:id="1644655856">
              <w:marLeft w:val="0"/>
              <w:marRight w:val="0"/>
              <w:marTop w:val="0"/>
              <w:marBottom w:val="0"/>
              <w:divBdr>
                <w:top w:val="none" w:sz="0" w:space="0" w:color="auto"/>
                <w:left w:val="none" w:sz="0" w:space="0" w:color="auto"/>
                <w:bottom w:val="none" w:sz="0" w:space="0" w:color="auto"/>
                <w:right w:val="none" w:sz="0" w:space="0" w:color="auto"/>
              </w:divBdr>
              <w:divsChild>
                <w:div w:id="1386293093">
                  <w:marLeft w:val="0"/>
                  <w:marRight w:val="0"/>
                  <w:marTop w:val="0"/>
                  <w:marBottom w:val="0"/>
                  <w:divBdr>
                    <w:top w:val="none" w:sz="0" w:space="0" w:color="auto"/>
                    <w:left w:val="none" w:sz="0" w:space="0" w:color="auto"/>
                    <w:bottom w:val="none" w:sz="0" w:space="0" w:color="auto"/>
                    <w:right w:val="none" w:sz="0" w:space="0" w:color="auto"/>
                  </w:divBdr>
                  <w:divsChild>
                    <w:div w:id="501554180">
                      <w:marLeft w:val="0"/>
                      <w:marRight w:val="0"/>
                      <w:marTop w:val="120"/>
                      <w:marBottom w:val="0"/>
                      <w:divBdr>
                        <w:top w:val="none" w:sz="0" w:space="0" w:color="auto"/>
                        <w:left w:val="none" w:sz="0" w:space="0" w:color="auto"/>
                        <w:bottom w:val="none" w:sz="0" w:space="0" w:color="auto"/>
                        <w:right w:val="none" w:sz="0" w:space="0" w:color="auto"/>
                      </w:divBdr>
                      <w:divsChild>
                        <w:div w:id="1095319427">
                          <w:marLeft w:val="0"/>
                          <w:marRight w:val="0"/>
                          <w:marTop w:val="0"/>
                          <w:marBottom w:val="0"/>
                          <w:divBdr>
                            <w:top w:val="none" w:sz="0" w:space="0" w:color="auto"/>
                            <w:left w:val="none" w:sz="0" w:space="0" w:color="auto"/>
                            <w:bottom w:val="none" w:sz="0" w:space="0" w:color="auto"/>
                            <w:right w:val="none" w:sz="0" w:space="0" w:color="auto"/>
                          </w:divBdr>
                          <w:divsChild>
                            <w:div w:id="1476264778">
                              <w:marLeft w:val="0"/>
                              <w:marRight w:val="0"/>
                              <w:marTop w:val="0"/>
                              <w:marBottom w:val="0"/>
                              <w:divBdr>
                                <w:top w:val="none" w:sz="0" w:space="0" w:color="auto"/>
                                <w:left w:val="none" w:sz="0" w:space="0" w:color="auto"/>
                                <w:bottom w:val="none" w:sz="0" w:space="0" w:color="auto"/>
                                <w:right w:val="none" w:sz="0" w:space="0" w:color="auto"/>
                              </w:divBdr>
                              <w:divsChild>
                                <w:div w:id="403181321">
                                  <w:marLeft w:val="0"/>
                                  <w:marRight w:val="0"/>
                                  <w:marTop w:val="0"/>
                                  <w:marBottom w:val="0"/>
                                  <w:divBdr>
                                    <w:top w:val="none" w:sz="0" w:space="0" w:color="auto"/>
                                    <w:left w:val="none" w:sz="0" w:space="0" w:color="auto"/>
                                    <w:bottom w:val="none" w:sz="0" w:space="0" w:color="auto"/>
                                    <w:right w:val="none" w:sz="0" w:space="0" w:color="auto"/>
                                  </w:divBdr>
                                  <w:divsChild>
                                    <w:div w:id="1415281446">
                                      <w:marLeft w:val="0"/>
                                      <w:marRight w:val="0"/>
                                      <w:marTop w:val="0"/>
                                      <w:marBottom w:val="0"/>
                                      <w:divBdr>
                                        <w:top w:val="none" w:sz="0" w:space="0" w:color="auto"/>
                                        <w:left w:val="none" w:sz="0" w:space="0" w:color="auto"/>
                                        <w:bottom w:val="none" w:sz="0" w:space="0" w:color="auto"/>
                                        <w:right w:val="none" w:sz="0" w:space="0" w:color="auto"/>
                                      </w:divBdr>
                                      <w:divsChild>
                                        <w:div w:id="1261255536">
                                          <w:marLeft w:val="0"/>
                                          <w:marRight w:val="0"/>
                                          <w:marTop w:val="0"/>
                                          <w:marBottom w:val="0"/>
                                          <w:divBdr>
                                            <w:top w:val="none" w:sz="0" w:space="0" w:color="auto"/>
                                            <w:left w:val="none" w:sz="0" w:space="0" w:color="auto"/>
                                            <w:bottom w:val="none" w:sz="0" w:space="0" w:color="auto"/>
                                            <w:right w:val="none" w:sz="0" w:space="0" w:color="auto"/>
                                          </w:divBdr>
                                          <w:divsChild>
                                            <w:div w:id="1941446653">
                                              <w:marLeft w:val="0"/>
                                              <w:marRight w:val="0"/>
                                              <w:marTop w:val="0"/>
                                              <w:marBottom w:val="0"/>
                                              <w:divBdr>
                                                <w:top w:val="none" w:sz="0" w:space="0" w:color="auto"/>
                                                <w:left w:val="none" w:sz="0" w:space="0" w:color="auto"/>
                                                <w:bottom w:val="none" w:sz="0" w:space="0" w:color="auto"/>
                                                <w:right w:val="none" w:sz="0" w:space="0" w:color="auto"/>
                                              </w:divBdr>
                                              <w:divsChild>
                                                <w:div w:id="1662926051">
                                                  <w:marLeft w:val="0"/>
                                                  <w:marRight w:val="0"/>
                                                  <w:marTop w:val="0"/>
                                                  <w:marBottom w:val="0"/>
                                                  <w:divBdr>
                                                    <w:top w:val="none" w:sz="0" w:space="0" w:color="auto"/>
                                                    <w:left w:val="none" w:sz="0" w:space="0" w:color="auto"/>
                                                    <w:bottom w:val="none" w:sz="0" w:space="0" w:color="auto"/>
                                                    <w:right w:val="none" w:sz="0" w:space="0" w:color="auto"/>
                                                  </w:divBdr>
                                                  <w:divsChild>
                                                    <w:div w:id="419181674">
                                                      <w:marLeft w:val="0"/>
                                                      <w:marRight w:val="0"/>
                                                      <w:marTop w:val="0"/>
                                                      <w:marBottom w:val="0"/>
                                                      <w:divBdr>
                                                        <w:top w:val="none" w:sz="0" w:space="0" w:color="auto"/>
                                                        <w:left w:val="none" w:sz="0" w:space="0" w:color="auto"/>
                                                        <w:bottom w:val="none" w:sz="0" w:space="0" w:color="auto"/>
                                                        <w:right w:val="none" w:sz="0" w:space="0" w:color="auto"/>
                                                      </w:divBdr>
                                                      <w:divsChild>
                                                        <w:div w:id="1299261123">
                                                          <w:marLeft w:val="0"/>
                                                          <w:marRight w:val="0"/>
                                                          <w:marTop w:val="0"/>
                                                          <w:marBottom w:val="0"/>
                                                          <w:divBdr>
                                                            <w:top w:val="none" w:sz="0" w:space="0" w:color="auto"/>
                                                            <w:left w:val="none" w:sz="0" w:space="0" w:color="auto"/>
                                                            <w:bottom w:val="none" w:sz="0" w:space="0" w:color="auto"/>
                                                            <w:right w:val="none" w:sz="0" w:space="0" w:color="auto"/>
                                                          </w:divBdr>
                                                          <w:divsChild>
                                                            <w:div w:id="1911842768">
                                                              <w:marLeft w:val="0"/>
                                                              <w:marRight w:val="0"/>
                                                              <w:marTop w:val="0"/>
                                                              <w:marBottom w:val="0"/>
                                                              <w:divBdr>
                                                                <w:top w:val="none" w:sz="0" w:space="0" w:color="auto"/>
                                                                <w:left w:val="none" w:sz="0" w:space="0" w:color="auto"/>
                                                                <w:bottom w:val="none" w:sz="0" w:space="0" w:color="auto"/>
                                                                <w:right w:val="none" w:sz="0" w:space="0" w:color="auto"/>
                                                              </w:divBdr>
                                                              <w:divsChild>
                                                                <w:div w:id="1543051068">
                                                                  <w:marLeft w:val="0"/>
                                                                  <w:marRight w:val="0"/>
                                                                  <w:marTop w:val="0"/>
                                                                  <w:marBottom w:val="0"/>
                                                                  <w:divBdr>
                                                                    <w:top w:val="none" w:sz="0" w:space="0" w:color="auto"/>
                                                                    <w:left w:val="none" w:sz="0" w:space="0" w:color="auto"/>
                                                                    <w:bottom w:val="none" w:sz="0" w:space="0" w:color="auto"/>
                                                                    <w:right w:val="none" w:sz="0" w:space="0" w:color="auto"/>
                                                                  </w:divBdr>
                                                                  <w:divsChild>
                                                                    <w:div w:id="1083604936">
                                                                      <w:marLeft w:val="0"/>
                                                                      <w:marRight w:val="0"/>
                                                                      <w:marTop w:val="0"/>
                                                                      <w:marBottom w:val="0"/>
                                                                      <w:divBdr>
                                                                        <w:top w:val="none" w:sz="0" w:space="0" w:color="auto"/>
                                                                        <w:left w:val="none" w:sz="0" w:space="0" w:color="auto"/>
                                                                        <w:bottom w:val="none" w:sz="0" w:space="0" w:color="auto"/>
                                                                        <w:right w:val="none" w:sz="0" w:space="0" w:color="auto"/>
                                                                      </w:divBdr>
                                                                      <w:divsChild>
                                                                        <w:div w:id="394744269">
                                                                          <w:marLeft w:val="0"/>
                                                                          <w:marRight w:val="0"/>
                                                                          <w:marTop w:val="0"/>
                                                                          <w:marBottom w:val="0"/>
                                                                          <w:divBdr>
                                                                            <w:top w:val="none" w:sz="0" w:space="0" w:color="auto"/>
                                                                            <w:left w:val="none" w:sz="0" w:space="0" w:color="auto"/>
                                                                            <w:bottom w:val="none" w:sz="0" w:space="0" w:color="auto"/>
                                                                            <w:right w:val="none" w:sz="0" w:space="0" w:color="auto"/>
                                                                          </w:divBdr>
                                                                          <w:divsChild>
                                                                            <w:div w:id="1302615897">
                                                                              <w:marLeft w:val="0"/>
                                                                              <w:marRight w:val="0"/>
                                                                              <w:marTop w:val="0"/>
                                                                              <w:marBottom w:val="0"/>
                                                                              <w:divBdr>
                                                                                <w:top w:val="none" w:sz="0" w:space="0" w:color="auto"/>
                                                                                <w:left w:val="none" w:sz="0" w:space="0" w:color="auto"/>
                                                                                <w:bottom w:val="none" w:sz="0" w:space="0" w:color="auto"/>
                                                                                <w:right w:val="none" w:sz="0" w:space="0" w:color="auto"/>
                                                                              </w:divBdr>
                                                                              <w:divsChild>
                                                                                <w:div w:id="1934126056">
                                                                                  <w:marLeft w:val="0"/>
                                                                                  <w:marRight w:val="0"/>
                                                                                  <w:marTop w:val="0"/>
                                                                                  <w:marBottom w:val="0"/>
                                                                                  <w:divBdr>
                                                                                    <w:top w:val="none" w:sz="0" w:space="0" w:color="auto"/>
                                                                                    <w:left w:val="none" w:sz="0" w:space="0" w:color="auto"/>
                                                                                    <w:bottom w:val="none" w:sz="0" w:space="0" w:color="auto"/>
                                                                                    <w:right w:val="none" w:sz="0" w:space="0" w:color="auto"/>
                                                                                  </w:divBdr>
                                                                                  <w:divsChild>
                                                                                    <w:div w:id="1744065081">
                                                                                      <w:marLeft w:val="0"/>
                                                                                      <w:marRight w:val="0"/>
                                                                                      <w:marTop w:val="0"/>
                                                                                      <w:marBottom w:val="0"/>
                                                                                      <w:divBdr>
                                                                                        <w:top w:val="none" w:sz="0" w:space="0" w:color="auto"/>
                                                                                        <w:left w:val="none" w:sz="0" w:space="0" w:color="auto"/>
                                                                                        <w:bottom w:val="none" w:sz="0" w:space="0" w:color="auto"/>
                                                                                        <w:right w:val="none" w:sz="0" w:space="0" w:color="auto"/>
                                                                                      </w:divBdr>
                                                                                      <w:divsChild>
                                                                                        <w:div w:id="2029215510">
                                                                                          <w:marLeft w:val="0"/>
                                                                                          <w:marRight w:val="0"/>
                                                                                          <w:marTop w:val="0"/>
                                                                                          <w:marBottom w:val="0"/>
                                                                                          <w:divBdr>
                                                                                            <w:top w:val="none" w:sz="0" w:space="0" w:color="auto"/>
                                                                                            <w:left w:val="none" w:sz="0" w:space="0" w:color="auto"/>
                                                                                            <w:bottom w:val="none" w:sz="0" w:space="0" w:color="auto"/>
                                                                                            <w:right w:val="none" w:sz="0" w:space="0" w:color="auto"/>
                                                                                          </w:divBdr>
                                                                                          <w:divsChild>
                                                                                            <w:div w:id="664867217">
                                                                                              <w:marLeft w:val="0"/>
                                                                                              <w:marRight w:val="0"/>
                                                                                              <w:marTop w:val="0"/>
                                                                                              <w:marBottom w:val="0"/>
                                                                                              <w:divBdr>
                                                                                                <w:top w:val="none" w:sz="0" w:space="0" w:color="auto"/>
                                                                                                <w:left w:val="none" w:sz="0" w:space="0" w:color="auto"/>
                                                                                                <w:bottom w:val="none" w:sz="0" w:space="0" w:color="auto"/>
                                                                                                <w:right w:val="none" w:sz="0" w:space="0" w:color="auto"/>
                                                                                              </w:divBdr>
                                                                                              <w:divsChild>
                                                                                                <w:div w:id="1153108187">
                                                                                                  <w:marLeft w:val="0"/>
                                                                                                  <w:marRight w:val="0"/>
                                                                                                  <w:marTop w:val="0"/>
                                                                                                  <w:marBottom w:val="0"/>
                                                                                                  <w:divBdr>
                                                                                                    <w:top w:val="none" w:sz="0" w:space="0" w:color="auto"/>
                                                                                                    <w:left w:val="none" w:sz="0" w:space="0" w:color="auto"/>
                                                                                                    <w:bottom w:val="none" w:sz="0" w:space="0" w:color="auto"/>
                                                                                                    <w:right w:val="none" w:sz="0" w:space="0" w:color="auto"/>
                                                                                                  </w:divBdr>
                                                                                                </w:div>
                                                                                                <w:div w:id="840506875">
                                                                                                  <w:marLeft w:val="0"/>
                                                                                                  <w:marRight w:val="0"/>
                                                                                                  <w:marTop w:val="0"/>
                                                                                                  <w:marBottom w:val="0"/>
                                                                                                  <w:divBdr>
                                                                                                    <w:top w:val="none" w:sz="0" w:space="0" w:color="auto"/>
                                                                                                    <w:left w:val="none" w:sz="0" w:space="0" w:color="auto"/>
                                                                                                    <w:bottom w:val="none" w:sz="0" w:space="0" w:color="auto"/>
                                                                                                    <w:right w:val="none" w:sz="0" w:space="0" w:color="auto"/>
                                                                                                  </w:divBdr>
                                                                                                </w:div>
                                                                                                <w:div w:id="607662193">
                                                                                                  <w:marLeft w:val="0"/>
                                                                                                  <w:marRight w:val="0"/>
                                                                                                  <w:marTop w:val="0"/>
                                                                                                  <w:marBottom w:val="0"/>
                                                                                                  <w:divBdr>
                                                                                                    <w:top w:val="none" w:sz="0" w:space="0" w:color="auto"/>
                                                                                                    <w:left w:val="none" w:sz="0" w:space="0" w:color="auto"/>
                                                                                                    <w:bottom w:val="none" w:sz="0" w:space="0" w:color="auto"/>
                                                                                                    <w:right w:val="none" w:sz="0" w:space="0" w:color="auto"/>
                                                                                                  </w:divBdr>
                                                                                                </w:div>
                                                                                                <w:div w:id="141822527">
                                                                                                  <w:marLeft w:val="0"/>
                                                                                                  <w:marRight w:val="0"/>
                                                                                                  <w:marTop w:val="0"/>
                                                                                                  <w:marBottom w:val="0"/>
                                                                                                  <w:divBdr>
                                                                                                    <w:top w:val="none" w:sz="0" w:space="0" w:color="auto"/>
                                                                                                    <w:left w:val="none" w:sz="0" w:space="0" w:color="auto"/>
                                                                                                    <w:bottom w:val="none" w:sz="0" w:space="0" w:color="auto"/>
                                                                                                    <w:right w:val="none" w:sz="0" w:space="0" w:color="auto"/>
                                                                                                  </w:divBdr>
                                                                                                </w:div>
                                                                                                <w:div w:id="618798980">
                                                                                                  <w:marLeft w:val="0"/>
                                                                                                  <w:marRight w:val="0"/>
                                                                                                  <w:marTop w:val="0"/>
                                                                                                  <w:marBottom w:val="0"/>
                                                                                                  <w:divBdr>
                                                                                                    <w:top w:val="none" w:sz="0" w:space="0" w:color="auto"/>
                                                                                                    <w:left w:val="none" w:sz="0" w:space="0" w:color="auto"/>
                                                                                                    <w:bottom w:val="none" w:sz="0" w:space="0" w:color="auto"/>
                                                                                                    <w:right w:val="none" w:sz="0" w:space="0" w:color="auto"/>
                                                                                                  </w:divBdr>
                                                                                                </w:div>
                                                                                                <w:div w:id="327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85963">
          <w:marLeft w:val="0"/>
          <w:marRight w:val="0"/>
          <w:marTop w:val="0"/>
          <w:marBottom w:val="0"/>
          <w:divBdr>
            <w:top w:val="none" w:sz="0" w:space="0" w:color="auto"/>
            <w:left w:val="none" w:sz="0" w:space="0" w:color="auto"/>
            <w:bottom w:val="none" w:sz="0" w:space="0" w:color="auto"/>
            <w:right w:val="none" w:sz="0" w:space="0" w:color="auto"/>
          </w:divBdr>
          <w:divsChild>
            <w:div w:id="827669600">
              <w:marLeft w:val="0"/>
              <w:marRight w:val="0"/>
              <w:marTop w:val="0"/>
              <w:marBottom w:val="0"/>
              <w:divBdr>
                <w:top w:val="none" w:sz="0" w:space="0" w:color="auto"/>
                <w:left w:val="none" w:sz="0" w:space="0" w:color="auto"/>
                <w:bottom w:val="none" w:sz="0" w:space="0" w:color="auto"/>
                <w:right w:val="none" w:sz="0" w:space="0" w:color="auto"/>
              </w:divBdr>
              <w:divsChild>
                <w:div w:id="632905642">
                  <w:marLeft w:val="0"/>
                  <w:marRight w:val="0"/>
                  <w:marTop w:val="0"/>
                  <w:marBottom w:val="0"/>
                  <w:divBdr>
                    <w:top w:val="none" w:sz="0" w:space="0" w:color="auto"/>
                    <w:left w:val="none" w:sz="0" w:space="0" w:color="auto"/>
                    <w:bottom w:val="none" w:sz="0" w:space="0" w:color="auto"/>
                    <w:right w:val="none" w:sz="0" w:space="0" w:color="auto"/>
                  </w:divBdr>
                  <w:divsChild>
                    <w:div w:id="2085445136">
                      <w:marLeft w:val="0"/>
                      <w:marRight w:val="0"/>
                      <w:marTop w:val="0"/>
                      <w:marBottom w:val="0"/>
                      <w:divBdr>
                        <w:top w:val="none" w:sz="0" w:space="0" w:color="auto"/>
                        <w:left w:val="none" w:sz="0" w:space="0" w:color="auto"/>
                        <w:bottom w:val="none" w:sz="0" w:space="0" w:color="auto"/>
                        <w:right w:val="none" w:sz="0" w:space="0" w:color="auto"/>
                      </w:divBdr>
                      <w:divsChild>
                        <w:div w:id="440296485">
                          <w:marLeft w:val="0"/>
                          <w:marRight w:val="0"/>
                          <w:marTop w:val="0"/>
                          <w:marBottom w:val="0"/>
                          <w:divBdr>
                            <w:top w:val="none" w:sz="0" w:space="0" w:color="auto"/>
                            <w:left w:val="none" w:sz="0" w:space="0" w:color="auto"/>
                            <w:bottom w:val="none" w:sz="0" w:space="0" w:color="auto"/>
                            <w:right w:val="none" w:sz="0" w:space="0" w:color="auto"/>
                          </w:divBdr>
                          <w:divsChild>
                            <w:div w:id="7817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co-dot-yamm-track.appspot.com/Redirect?ukey=1Y5ZF0adntxD37YmQ-suSdD5KbOvH2BD6Y6MKnKj2cqY-0&amp;key=YAMMID-06093698&amp;link=https%3A%2F%2Fcovid19.colorado.gov%2Fcase-data" TargetMode="External"/><Relationship Id="rId13" Type="http://schemas.openxmlformats.org/officeDocument/2006/relationships/hyperlink" Target="mailto:analysse.escobar@state.co.us" TargetMode="External"/><Relationship Id="rId3" Type="http://schemas.openxmlformats.org/officeDocument/2006/relationships/webSettings" Target="webSettings.xml"/><Relationship Id="rId7" Type="http://schemas.openxmlformats.org/officeDocument/2006/relationships/hyperlink" Target="https://state-co-dot-yamm-track.appspot.com/Redirect?ukey=1Y5ZF0adntxD37YmQ-suSdD5KbOvH2BD6Y6MKnKj2cqY-0&amp;key=YAMMID-06093698&amp;link=http%3A%2F%2Fwww.coloradosaferathome.com%2F" TargetMode="Externa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ate-co-dot-yamm-track.appspot.com/Redirect?ukey=1Y5ZF0adntxD37YmQ-suSdD5KbOvH2BD6Y6MKnKj2cqY-0&amp;key=YAMMID-06093698&amp;link=https%3A%2F%2Fstayathomeco.colorado.gov%2F" TargetMode="External"/><Relationship Id="rId11" Type="http://schemas.openxmlformats.org/officeDocument/2006/relationships/hyperlink" Target="https://state-co-dot-yamm-track.appspot.com/Redirect?ukey=1Y5ZF0adntxD37YmQ-suSdD5KbOvH2BD6Y6MKnKj2cqY-0&amp;key=YAMMID-06093698&amp;link=https%3A%2F%2Fwww.facebook.com%2FGovofCoEspanol%2Fvideos%2F%3Fref%3Dpage_internal" TargetMode="External"/><Relationship Id="rId5" Type="http://schemas.openxmlformats.org/officeDocument/2006/relationships/hyperlink" Target="https://state-co-dot-yamm-track.appspot.com/Redirect?ukey=1Y5ZF0adntxD37YmQ-suSdD5KbOvH2BD6Y6MKnKj2cqY-0&amp;key=YAMMID-06093698&amp;link=https%3A%2F%2Fcovid19.colorado.gov%2F" TargetMode="External"/><Relationship Id="rId15" Type="http://schemas.openxmlformats.org/officeDocument/2006/relationships/fontTable" Target="fontTable.xml"/><Relationship Id="rId10" Type="http://schemas.openxmlformats.org/officeDocument/2006/relationships/hyperlink" Target="https://state-co-dot-yamm-track.appspot.com/Redirect?ukey=1Y5ZF0adntxD37YmQ-suSdD5KbOvH2BD6Y6MKnKj2cqY-0&amp;key=YAMMID-06093698&amp;link=http%3A%2F%2Fcovid19.colorado.gov" TargetMode="External"/><Relationship Id="rId4" Type="http://schemas.openxmlformats.org/officeDocument/2006/relationships/hyperlink" Target="https://state-co-dot-yamm-track.appspot.com/Redirect?ukey=1Y5ZF0adntxD37YmQ-suSdD5KbOvH2BD6Y6MKnKj2cqY-0&amp;key=YAMMID-06093698&amp;link=https%3A%2F%2Fwww.facebook.com%2FGovofCoEspanol%2F" TargetMode="External"/><Relationship Id="rId9" Type="http://schemas.openxmlformats.org/officeDocument/2006/relationships/hyperlink" Target="https://state-co-dot-yamm-track.appspot.com/Redirect?ukey=1Y5ZF0adntxD37YmQ-suSdD5KbOvH2BD6Y6MKnKj2cqY-0&amp;key=YAMMID-06093698&amp;link=https%3A%2F%2Fintake-app-dot-cdphe-erm.appspot.com%2Fintake-form" TargetMode="External"/><Relationship Id="rId14" Type="http://schemas.openxmlformats.org/officeDocument/2006/relationships/hyperlink" Target="https://state-co-dot-yamm-track.appspot.com/Redirect?ukey=1Y5ZF0adntxD37YmQ-suSdD5KbOvH2BD6Y6MKnKj2cqY-0&amp;key=YAMMID-06093698&amp;link=http%3A%2F%2Fwww.colorado.gov%2Fgovern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2020-06-02T16:46:00Z</dcterms:created>
  <dcterms:modified xsi:type="dcterms:W3CDTF">2020-06-02T16:47:00Z</dcterms:modified>
</cp:coreProperties>
</file>